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48D74" w14:textId="77777777" w:rsidR="00461D23" w:rsidRPr="002614C4" w:rsidRDefault="00461D23" w:rsidP="00461D23">
      <w:pPr>
        <w:pStyle w:val="Textkrper"/>
        <w:spacing w:before="63"/>
        <w:ind w:right="134"/>
        <w:rPr>
          <w:rFonts w:ascii="Arial" w:hAnsi="Arial" w:cs="Arial"/>
          <w:b/>
          <w:bCs/>
          <w:color w:val="28283A"/>
          <w:w w:val="105"/>
          <w:sz w:val="10"/>
          <w:szCs w:val="10"/>
          <w:lang w:val="de-DE"/>
        </w:rPr>
      </w:pPr>
    </w:p>
    <w:p w14:paraId="5504FD4C" w14:textId="04ECEAB3" w:rsidR="002751E9" w:rsidRDefault="002751E9" w:rsidP="002751E9">
      <w:pPr>
        <w:pStyle w:val="Textkrper"/>
        <w:shd w:val="clear" w:color="auto" w:fill="EAF1DD" w:themeFill="accent3" w:themeFillTint="33"/>
        <w:spacing w:before="63"/>
        <w:ind w:right="134"/>
        <w:rPr>
          <w:rFonts w:ascii="Arial" w:hAnsi="Arial" w:cs="Arial"/>
          <w:b/>
          <w:bCs/>
          <w:color w:val="28283A"/>
          <w:w w:val="105"/>
          <w:lang w:val="de-DE"/>
        </w:rPr>
      </w:pPr>
      <w:r w:rsidRPr="00396490">
        <w:rPr>
          <w:rFonts w:ascii="Arial" w:hAnsi="Arial" w:cs="Arial"/>
          <w:b/>
          <w:bCs/>
          <w:color w:val="28283A"/>
          <w:w w:val="105"/>
          <w:lang w:val="de-DE"/>
        </w:rPr>
        <w:t xml:space="preserve">Artikel </w:t>
      </w:r>
      <w:r>
        <w:rPr>
          <w:rFonts w:ascii="Arial" w:hAnsi="Arial" w:cs="Arial"/>
          <w:b/>
          <w:bCs/>
          <w:color w:val="28283A"/>
          <w:w w:val="105"/>
          <w:lang w:val="de-DE"/>
        </w:rPr>
        <w:t>1</w:t>
      </w:r>
    </w:p>
    <w:p w14:paraId="3B7623E7" w14:textId="77777777" w:rsidR="002751E9" w:rsidRPr="0045130D" w:rsidRDefault="002751E9" w:rsidP="002751E9">
      <w:pPr>
        <w:pStyle w:val="Textkrper"/>
        <w:pBdr>
          <w:bottom w:val="single" w:sz="4" w:space="1" w:color="auto"/>
        </w:pBdr>
        <w:spacing w:before="63"/>
        <w:ind w:right="134"/>
        <w:jc w:val="right"/>
        <w:rPr>
          <w:color w:val="28283A"/>
          <w:w w:val="105"/>
          <w:sz w:val="12"/>
          <w:szCs w:val="12"/>
          <w:lang w:val="de-DE"/>
        </w:rPr>
      </w:pPr>
    </w:p>
    <w:p w14:paraId="3E4C1FD9" w14:textId="78D312AB" w:rsidR="002751E9" w:rsidRPr="0045130D" w:rsidRDefault="00865AA1" w:rsidP="002751E9">
      <w:pPr>
        <w:pStyle w:val="Textkrper"/>
        <w:pBdr>
          <w:bottom w:val="single" w:sz="4" w:space="1" w:color="auto"/>
        </w:pBdr>
        <w:spacing w:before="63"/>
        <w:ind w:right="134"/>
        <w:jc w:val="right"/>
        <w:rPr>
          <w:rFonts w:ascii="Arial" w:hAnsi="Arial" w:cs="Arial"/>
          <w:color w:val="28283A"/>
          <w:w w:val="105"/>
          <w:lang w:val="de-DE"/>
        </w:rPr>
      </w:pPr>
      <w:r>
        <w:rPr>
          <w:rFonts w:ascii="Arial" w:hAnsi="Arial" w:cs="Arial"/>
          <w:color w:val="28283A"/>
          <w:w w:val="105"/>
          <w:lang w:val="de-DE"/>
        </w:rPr>
        <w:t>Der Anzeiger</w:t>
      </w:r>
    </w:p>
    <w:p w14:paraId="096E93E3" w14:textId="77777777" w:rsidR="002751E9" w:rsidRDefault="002751E9" w:rsidP="002751E9">
      <w:pPr>
        <w:pStyle w:val="berschrift2"/>
      </w:pPr>
    </w:p>
    <w:p w14:paraId="722C2CF3" w14:textId="77777777" w:rsidR="002751E9" w:rsidRDefault="002751E9" w:rsidP="002751E9">
      <w:pPr>
        <w:pStyle w:val="berschrift2"/>
        <w:sectPr w:rsidR="002751E9" w:rsidSect="002751E9">
          <w:headerReference w:type="default" r:id="rId6"/>
          <w:type w:val="continuous"/>
          <w:pgSz w:w="11910" w:h="16840"/>
          <w:pgMar w:top="1020" w:right="720" w:bottom="851" w:left="740" w:header="426" w:footer="720" w:gutter="0"/>
          <w:cols w:space="720"/>
          <w:docGrid w:linePitch="299"/>
        </w:sectPr>
      </w:pPr>
    </w:p>
    <w:p w14:paraId="27C92560" w14:textId="77777777" w:rsidR="00F0562F" w:rsidRDefault="00F0562F" w:rsidP="00F0562F">
      <w:pPr>
        <w:tabs>
          <w:tab w:val="left" w:pos="1124"/>
        </w:tabs>
        <w:spacing w:line="360" w:lineRule="auto"/>
        <w:rPr>
          <w:rFonts w:ascii="Arial" w:hAnsi="Arial"/>
          <w:b/>
          <w:color w:val="050505"/>
          <w:w w:val="105"/>
          <w:sz w:val="24"/>
          <w:szCs w:val="24"/>
          <w:lang w:val="de-DE"/>
        </w:rPr>
      </w:pPr>
      <w:r w:rsidRPr="00F0562F">
        <w:rPr>
          <w:rFonts w:ascii="Arial" w:hAnsi="Arial"/>
          <w:b/>
          <w:color w:val="050505"/>
          <w:w w:val="105"/>
          <w:sz w:val="24"/>
          <w:szCs w:val="24"/>
          <w:lang w:val="de-DE"/>
        </w:rPr>
        <w:t>5G: Die unsichtbare Bedrohung für unsere Gesundheit</w:t>
      </w:r>
    </w:p>
    <w:p w14:paraId="50FB2430" w14:textId="77777777" w:rsidR="00865AA1" w:rsidRPr="00F0562F" w:rsidRDefault="00865AA1" w:rsidP="00F0562F">
      <w:pPr>
        <w:tabs>
          <w:tab w:val="left" w:pos="1124"/>
        </w:tabs>
        <w:spacing w:line="360" w:lineRule="auto"/>
        <w:rPr>
          <w:rFonts w:ascii="Arial" w:hAnsi="Arial"/>
          <w:b/>
          <w:color w:val="050505"/>
          <w:w w:val="105"/>
          <w:sz w:val="24"/>
          <w:szCs w:val="24"/>
          <w:lang w:val="de-DE"/>
        </w:rPr>
      </w:pPr>
    </w:p>
    <w:p w14:paraId="434A2496" w14:textId="77777777" w:rsidR="00F0562F" w:rsidRPr="00865AA1" w:rsidRDefault="00F0562F" w:rsidP="00F0562F">
      <w:pPr>
        <w:tabs>
          <w:tab w:val="left" w:pos="1124"/>
        </w:tabs>
        <w:spacing w:line="360" w:lineRule="auto"/>
        <w:rPr>
          <w:rFonts w:ascii="Arial" w:hAnsi="Arial" w:cs="Arial"/>
          <w:b/>
          <w:bCs/>
          <w:color w:val="050505"/>
          <w:w w:val="105"/>
          <w:lang w:val="de-DE"/>
        </w:rPr>
      </w:pPr>
      <w:r w:rsidRPr="00F0562F">
        <w:rPr>
          <w:rFonts w:ascii="Arial" w:hAnsi="Arial" w:cs="Arial"/>
          <w:b/>
          <w:bCs/>
          <w:color w:val="050505"/>
          <w:w w:val="105"/>
          <w:lang w:val="de-DE"/>
        </w:rPr>
        <w:t xml:space="preserve">15.11.2023 </w:t>
      </w:r>
    </w:p>
    <w:p w14:paraId="6AABACF6" w14:textId="3AF77B83" w:rsidR="00F0562F" w:rsidRDefault="00F0562F" w:rsidP="00F0562F">
      <w:pPr>
        <w:tabs>
          <w:tab w:val="left" w:pos="1124"/>
        </w:tabs>
        <w:spacing w:line="360" w:lineRule="auto"/>
        <w:rPr>
          <w:rFonts w:ascii="Arial" w:hAnsi="Arial" w:cs="Arial"/>
          <w:color w:val="050505"/>
          <w:w w:val="105"/>
          <w:lang w:val="de-DE"/>
        </w:rPr>
      </w:pPr>
      <w:r w:rsidRPr="00F0562F">
        <w:rPr>
          <w:rFonts w:ascii="Arial" w:hAnsi="Arial" w:cs="Arial"/>
          <w:color w:val="050505"/>
          <w:w w:val="105"/>
          <w:lang w:val="de-DE"/>
        </w:rPr>
        <w:t>Seit der Einführung der 5G-Technologie im Jahr 2019 in Mainz, bei der Bundesnetzagentur, gibt es immer mehr alarmierende Berichte über deren gesundheitsschädliche Auswirkungen. Wissenschaftler weltweit haben Beweise dafür gesammelt, dass die Strahlung von 5G-Netzwerken die Ursache für zahlreiche Gesundheitsprobleme ist. Besonders betroffen sind Menschen, die in der Nähe von 5G-Antennen leben, wie etwa in Karlsruhe, wo Forscher signifikante Anstiege bei Erkrankungen der Atemwege und des Nervensystems dokumentiert haben.</w:t>
      </w:r>
    </w:p>
    <w:p w14:paraId="2100CFC6" w14:textId="77777777" w:rsidR="00F0562F" w:rsidRPr="00F0562F" w:rsidRDefault="00F0562F" w:rsidP="00F0562F">
      <w:pPr>
        <w:tabs>
          <w:tab w:val="left" w:pos="1124"/>
        </w:tabs>
        <w:spacing w:line="360" w:lineRule="auto"/>
        <w:rPr>
          <w:rFonts w:ascii="Arial" w:hAnsi="Arial" w:cs="Arial"/>
          <w:color w:val="050505"/>
          <w:w w:val="105"/>
          <w:lang w:val="de-DE"/>
        </w:rPr>
      </w:pPr>
    </w:p>
    <w:p w14:paraId="57175872" w14:textId="77777777" w:rsidR="00F0562F" w:rsidRDefault="00F0562F" w:rsidP="00F0562F">
      <w:pPr>
        <w:tabs>
          <w:tab w:val="left" w:pos="1124"/>
        </w:tabs>
        <w:spacing w:line="360" w:lineRule="auto"/>
        <w:rPr>
          <w:rFonts w:ascii="Arial" w:hAnsi="Arial" w:cs="Arial"/>
          <w:color w:val="050505"/>
          <w:w w:val="105"/>
          <w:lang w:val="de-DE"/>
        </w:rPr>
      </w:pPr>
      <w:r w:rsidRPr="00F0562F">
        <w:rPr>
          <w:rFonts w:ascii="Arial" w:hAnsi="Arial" w:cs="Arial"/>
          <w:color w:val="050505"/>
          <w:w w:val="105"/>
          <w:lang w:val="de-DE"/>
        </w:rPr>
        <w:t>Die Auswirkungen der 5G-Strahlung sind verheerend. Sie führt nicht nur zu körperlichen Beschwerden, sondern auch zu psychischen Problemen. Studien haben gezeigt, dass Menschen unter 5G-Bestrahlung häufiger an Depressionen und Schlafstörungen leiden. Erschreckend ist, dass die Regierung trotz dieser alarmierenden Erkenntnisse die Technologie weiter vorantreibt und die Gefahren herunterspielt.</w:t>
      </w:r>
    </w:p>
    <w:p w14:paraId="36B195B9" w14:textId="395EDC27" w:rsidR="00F0562F" w:rsidRPr="00F0562F" w:rsidRDefault="00865AA1" w:rsidP="00F0562F">
      <w:pPr>
        <w:tabs>
          <w:tab w:val="left" w:pos="1124"/>
        </w:tabs>
        <w:spacing w:line="360" w:lineRule="auto"/>
        <w:rPr>
          <w:rFonts w:ascii="Arial" w:hAnsi="Arial" w:cs="Arial"/>
          <w:color w:val="050505"/>
          <w:w w:val="105"/>
          <w:lang w:val="de-DE"/>
        </w:rPr>
      </w:pPr>
      <w:r w:rsidRPr="00865AA1">
        <w:rPr>
          <w:rFonts w:ascii="Arial" w:hAnsi="Arial" w:cs="Arial"/>
          <w:noProof/>
          <w:color w:val="050505"/>
          <w:w w:val="105"/>
          <w:lang w:val="de-DE"/>
        </w:rPr>
        <w:drawing>
          <wp:inline distT="0" distB="0" distL="0" distR="0" wp14:anchorId="07308E47" wp14:editId="2B273C65">
            <wp:extent cx="3089275" cy="2178050"/>
            <wp:effectExtent l="0" t="0" r="0" b="0"/>
            <wp:docPr id="2007613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61371" name=""/>
                    <pic:cNvPicPr/>
                  </pic:nvPicPr>
                  <pic:blipFill>
                    <a:blip r:embed="rId7"/>
                    <a:stretch>
                      <a:fillRect/>
                    </a:stretch>
                  </pic:blipFill>
                  <pic:spPr>
                    <a:xfrm>
                      <a:off x="0" y="0"/>
                      <a:ext cx="3089275" cy="2178050"/>
                    </a:xfrm>
                    <a:prstGeom prst="rect">
                      <a:avLst/>
                    </a:prstGeom>
                  </pic:spPr>
                </pic:pic>
              </a:graphicData>
            </a:graphic>
          </wp:inline>
        </w:drawing>
      </w:r>
    </w:p>
    <w:p w14:paraId="35A8E9A7" w14:textId="77777777" w:rsidR="00F0562F" w:rsidRDefault="00F0562F" w:rsidP="00F0562F">
      <w:pPr>
        <w:tabs>
          <w:tab w:val="left" w:pos="1124"/>
        </w:tabs>
        <w:spacing w:line="360" w:lineRule="auto"/>
        <w:rPr>
          <w:rFonts w:ascii="Arial" w:hAnsi="Arial" w:cs="Arial"/>
          <w:color w:val="050505"/>
          <w:w w:val="105"/>
          <w:lang w:val="de-DE"/>
        </w:rPr>
      </w:pPr>
      <w:r w:rsidRPr="00F0562F">
        <w:rPr>
          <w:rFonts w:ascii="Arial" w:hAnsi="Arial" w:cs="Arial"/>
          <w:color w:val="050505"/>
          <w:w w:val="105"/>
          <w:lang w:val="de-DE"/>
        </w:rPr>
        <w:t>Schulen und Universitäten sind besonders betroffen, denn die junge Generation ist anfälliger für die schädlichen Auswirkungen. Viele Schüler berichten von Kopfschmerzen und Konzentrationsschwierigkeiten, die mit der Nähe zu 5G-Antennen in Verbindung gebracht werden. Eltern und Lehrer stehen vor der Herausforderung, die Kinder vor der unsichtbaren Bedrohung zu schützen.</w:t>
      </w:r>
    </w:p>
    <w:p w14:paraId="335E00F1" w14:textId="77777777" w:rsidR="00F0562F" w:rsidRPr="00F0562F" w:rsidRDefault="00F0562F" w:rsidP="00F0562F">
      <w:pPr>
        <w:tabs>
          <w:tab w:val="left" w:pos="1124"/>
        </w:tabs>
        <w:spacing w:line="360" w:lineRule="auto"/>
        <w:rPr>
          <w:rFonts w:ascii="Arial" w:hAnsi="Arial" w:cs="Arial"/>
          <w:color w:val="050505"/>
          <w:w w:val="105"/>
          <w:lang w:val="de-DE"/>
        </w:rPr>
      </w:pPr>
    </w:p>
    <w:p w14:paraId="2C187626" w14:textId="77777777" w:rsidR="00F0562F" w:rsidRPr="00F0562F" w:rsidRDefault="00F0562F" w:rsidP="00F0562F">
      <w:pPr>
        <w:tabs>
          <w:tab w:val="left" w:pos="1124"/>
        </w:tabs>
        <w:spacing w:line="360" w:lineRule="auto"/>
        <w:rPr>
          <w:rFonts w:ascii="Arial" w:hAnsi="Arial" w:cs="Arial"/>
          <w:color w:val="050505"/>
          <w:w w:val="105"/>
          <w:lang w:val="de-DE"/>
        </w:rPr>
      </w:pPr>
      <w:r w:rsidRPr="00F0562F">
        <w:rPr>
          <w:rFonts w:ascii="Arial" w:hAnsi="Arial" w:cs="Arial"/>
          <w:color w:val="050505"/>
          <w:w w:val="105"/>
          <w:lang w:val="de-DE"/>
        </w:rPr>
        <w:t>Es ist klar, dass sofortige Maßnahmen erforderlich sind, um die Bevölkerung zu schützen. Die Bürger fordern, dass die Verantwortlichen endlich handeln und die Einführung von 5G stoppen, bevor es zu spät ist. Die Zeit drängt, denn die Gesundheit der Bevölkerung steht auf dem Spiel.</w:t>
      </w:r>
    </w:p>
    <w:p w14:paraId="30E1E729" w14:textId="77777777" w:rsidR="002751E9" w:rsidRDefault="002751E9" w:rsidP="002751E9">
      <w:pPr>
        <w:tabs>
          <w:tab w:val="left" w:pos="1124"/>
        </w:tabs>
        <w:rPr>
          <w:rFonts w:ascii="Arial" w:hAnsi="Arial" w:cs="Arial"/>
          <w:color w:val="050505"/>
          <w:w w:val="105"/>
          <w:sz w:val="16"/>
          <w:szCs w:val="16"/>
          <w:lang w:val="de-DE"/>
        </w:rPr>
      </w:pPr>
    </w:p>
    <w:p w14:paraId="656DD7F9" w14:textId="42B81BC0" w:rsidR="002751E9" w:rsidRPr="005E1151" w:rsidRDefault="002751E9" w:rsidP="002751E9">
      <w:pPr>
        <w:tabs>
          <w:tab w:val="left" w:pos="1124"/>
        </w:tabs>
        <w:rPr>
          <w:rFonts w:ascii="Arial" w:hAnsi="Arial" w:cs="Arial"/>
          <w:color w:val="050505"/>
          <w:w w:val="105"/>
          <w:sz w:val="16"/>
          <w:szCs w:val="16"/>
          <w:lang w:val="de-DE"/>
        </w:rPr>
      </w:pPr>
      <w:r w:rsidRPr="005E1151">
        <w:rPr>
          <w:rFonts w:ascii="Arial" w:hAnsi="Arial" w:cs="Arial"/>
          <w:color w:val="050505"/>
          <w:w w:val="105"/>
          <w:sz w:val="16"/>
          <w:szCs w:val="16"/>
          <w:lang w:val="de-DE"/>
        </w:rPr>
        <w:t xml:space="preserve">Quelle : </w:t>
      </w:r>
      <w:r>
        <w:rPr>
          <w:rFonts w:ascii="Arial" w:hAnsi="Arial" w:cs="Arial"/>
          <w:color w:val="050505"/>
          <w:w w:val="105"/>
          <w:sz w:val="16"/>
          <w:szCs w:val="16"/>
          <w:lang w:val="de-DE"/>
        </w:rPr>
        <w:t>www.</w:t>
      </w:r>
      <w:r w:rsidR="00865AA1">
        <w:rPr>
          <w:rFonts w:ascii="Arial" w:hAnsi="Arial" w:cs="Arial"/>
          <w:color w:val="050505"/>
          <w:w w:val="105"/>
          <w:sz w:val="16"/>
          <w:szCs w:val="16"/>
          <w:lang w:val="de-DE"/>
        </w:rPr>
        <w:t>deranzeiger</w:t>
      </w:r>
      <w:r>
        <w:rPr>
          <w:rFonts w:ascii="Arial" w:hAnsi="Arial" w:cs="Arial"/>
          <w:color w:val="050505"/>
          <w:w w:val="105"/>
          <w:sz w:val="16"/>
          <w:szCs w:val="16"/>
          <w:lang w:val="de-DE"/>
        </w:rPr>
        <w:t>.de</w:t>
      </w:r>
    </w:p>
    <w:p w14:paraId="740A950D" w14:textId="77777777" w:rsidR="002751E9" w:rsidRDefault="002751E9" w:rsidP="002751E9">
      <w:pPr>
        <w:pStyle w:val="Textkrper"/>
        <w:spacing w:before="63"/>
        <w:ind w:right="134"/>
        <w:rPr>
          <w:rFonts w:ascii="Arial" w:hAnsi="Arial" w:cs="Arial"/>
          <w:b/>
          <w:bCs/>
          <w:color w:val="28283A"/>
          <w:w w:val="105"/>
          <w:lang w:val="de-DE"/>
        </w:rPr>
      </w:pPr>
    </w:p>
    <w:p w14:paraId="4C0E79DB" w14:textId="77777777" w:rsidR="002751E9" w:rsidRDefault="002751E9" w:rsidP="002751E9">
      <w:pPr>
        <w:pStyle w:val="Textkrper"/>
        <w:spacing w:before="63"/>
        <w:ind w:right="134"/>
        <w:rPr>
          <w:rFonts w:ascii="Arial" w:hAnsi="Arial" w:cs="Arial"/>
          <w:b/>
          <w:bCs/>
          <w:color w:val="28283A"/>
          <w:w w:val="105"/>
          <w:lang w:val="de-DE"/>
        </w:rPr>
        <w:sectPr w:rsidR="002751E9" w:rsidSect="002751E9">
          <w:headerReference w:type="default" r:id="rId8"/>
          <w:type w:val="continuous"/>
          <w:pgSz w:w="11910" w:h="16840"/>
          <w:pgMar w:top="1020" w:right="720" w:bottom="709" w:left="740" w:header="426" w:footer="720" w:gutter="0"/>
          <w:cols w:num="2" w:space="720"/>
          <w:docGrid w:linePitch="299"/>
        </w:sectPr>
      </w:pPr>
    </w:p>
    <w:p w14:paraId="310143F2" w14:textId="77777777" w:rsidR="00461D23" w:rsidRPr="002614C4" w:rsidRDefault="00461D23" w:rsidP="00461D23">
      <w:pPr>
        <w:pStyle w:val="Textkrper"/>
        <w:ind w:right="136"/>
        <w:rPr>
          <w:rFonts w:ascii="Arial" w:hAnsi="Arial" w:cs="Arial"/>
          <w:b/>
          <w:bCs/>
          <w:color w:val="28283A"/>
          <w:w w:val="105"/>
          <w:sz w:val="10"/>
          <w:szCs w:val="10"/>
          <w:lang w:val="de-DE"/>
        </w:rPr>
      </w:pPr>
    </w:p>
    <w:p w14:paraId="77D4C364" w14:textId="33E34600" w:rsidR="001D544F" w:rsidRPr="0045130D" w:rsidRDefault="001D544F" w:rsidP="001D544F">
      <w:pPr>
        <w:pStyle w:val="Textkrper"/>
        <w:shd w:val="clear" w:color="auto" w:fill="EAF1DD" w:themeFill="accent3" w:themeFillTint="33"/>
        <w:spacing w:before="63"/>
        <w:ind w:right="134"/>
        <w:rPr>
          <w:rFonts w:ascii="Arial" w:hAnsi="Arial" w:cs="Arial"/>
          <w:b/>
          <w:bCs/>
          <w:color w:val="28283A"/>
          <w:w w:val="105"/>
          <w:lang w:val="de-DE"/>
        </w:rPr>
      </w:pPr>
      <w:r w:rsidRPr="0045130D">
        <w:rPr>
          <w:rFonts w:ascii="Arial" w:hAnsi="Arial" w:cs="Arial"/>
          <w:b/>
          <w:bCs/>
          <w:color w:val="28283A"/>
          <w:w w:val="105"/>
          <w:lang w:val="de-DE"/>
        </w:rPr>
        <w:t xml:space="preserve">Artikel </w:t>
      </w:r>
      <w:r w:rsidR="002751E9">
        <w:rPr>
          <w:rFonts w:ascii="Arial" w:hAnsi="Arial" w:cs="Arial"/>
          <w:b/>
          <w:bCs/>
          <w:color w:val="28283A"/>
          <w:w w:val="105"/>
          <w:lang w:val="de-DE"/>
        </w:rPr>
        <w:t>2</w:t>
      </w:r>
    </w:p>
    <w:p w14:paraId="7FF4C1A6" w14:textId="77777777" w:rsidR="004D0AB7" w:rsidRPr="0045130D" w:rsidRDefault="004D0AB7" w:rsidP="00A144B1">
      <w:pPr>
        <w:pStyle w:val="Textkrper"/>
        <w:pBdr>
          <w:bottom w:val="single" w:sz="4" w:space="1" w:color="auto"/>
        </w:pBdr>
        <w:spacing w:before="63"/>
        <w:ind w:right="134"/>
        <w:jc w:val="right"/>
        <w:rPr>
          <w:rFonts w:ascii="Arial" w:hAnsi="Arial" w:cs="Arial"/>
          <w:color w:val="28283A"/>
          <w:w w:val="105"/>
          <w:sz w:val="12"/>
          <w:szCs w:val="12"/>
          <w:lang w:val="de-DE"/>
        </w:rPr>
      </w:pPr>
    </w:p>
    <w:p w14:paraId="03162BCD" w14:textId="1B257733" w:rsidR="00A6584C" w:rsidRPr="0045130D" w:rsidRDefault="00000000" w:rsidP="00A144B1">
      <w:pPr>
        <w:pStyle w:val="Textkrper"/>
        <w:pBdr>
          <w:bottom w:val="single" w:sz="4" w:space="1" w:color="auto"/>
        </w:pBdr>
        <w:spacing w:before="63"/>
        <w:ind w:right="134"/>
        <w:jc w:val="right"/>
        <w:rPr>
          <w:rFonts w:ascii="Arial" w:hAnsi="Arial" w:cs="Arial"/>
          <w:lang w:val="de-DE"/>
        </w:rPr>
      </w:pPr>
      <w:r w:rsidRPr="0045130D">
        <w:rPr>
          <w:rFonts w:ascii="Arial" w:hAnsi="Arial" w:cs="Arial"/>
          <w:color w:val="28283A"/>
          <w:w w:val="105"/>
          <w:lang w:val="de-DE"/>
        </w:rPr>
        <w:t>Süddeutsche Zei</w:t>
      </w:r>
      <w:r w:rsidR="001D544F" w:rsidRPr="0045130D">
        <w:rPr>
          <w:rFonts w:ascii="Arial" w:hAnsi="Arial" w:cs="Arial"/>
          <w:color w:val="28283A"/>
          <w:w w:val="105"/>
          <w:lang w:val="de-DE"/>
        </w:rPr>
        <w:t>t</w:t>
      </w:r>
      <w:r w:rsidRPr="0045130D">
        <w:rPr>
          <w:rFonts w:ascii="Arial" w:hAnsi="Arial" w:cs="Arial"/>
          <w:color w:val="28283A"/>
          <w:w w:val="105"/>
          <w:lang w:val="de-DE"/>
        </w:rPr>
        <w:t>un</w:t>
      </w:r>
      <w:r w:rsidR="0045130D">
        <w:rPr>
          <w:rFonts w:ascii="Arial" w:hAnsi="Arial" w:cs="Arial"/>
          <w:color w:val="28283A"/>
          <w:w w:val="105"/>
          <w:lang w:val="de-DE"/>
        </w:rPr>
        <w:t>g</w:t>
      </w:r>
    </w:p>
    <w:p w14:paraId="4B111D2D" w14:textId="77777777" w:rsidR="00A6584C" w:rsidRPr="0045130D" w:rsidRDefault="00A6584C">
      <w:pPr>
        <w:pStyle w:val="Textkrper"/>
        <w:spacing w:before="6"/>
        <w:rPr>
          <w:sz w:val="24"/>
          <w:szCs w:val="24"/>
          <w:lang w:val="de-DE"/>
        </w:rPr>
      </w:pPr>
    </w:p>
    <w:p w14:paraId="5D10B4DD" w14:textId="77777777" w:rsidR="0045130D" w:rsidRPr="0045130D" w:rsidRDefault="0045130D" w:rsidP="0045130D">
      <w:pPr>
        <w:spacing w:before="94"/>
        <w:ind w:left="110"/>
        <w:rPr>
          <w:rFonts w:ascii="Arial"/>
          <w:b/>
          <w:sz w:val="20"/>
          <w:lang w:val="de-DE"/>
        </w:rPr>
      </w:pPr>
      <w:r w:rsidRPr="0045130D">
        <w:rPr>
          <w:rFonts w:ascii="Arial"/>
          <w:b/>
          <w:color w:val="2A2A3B"/>
          <w:w w:val="110"/>
          <w:sz w:val="20"/>
          <w:lang w:val="de-DE"/>
        </w:rPr>
        <w:t>Unterfranken</w:t>
      </w:r>
    </w:p>
    <w:p w14:paraId="64F75A19" w14:textId="77777777" w:rsidR="0045130D" w:rsidRPr="0045130D" w:rsidRDefault="0045130D" w:rsidP="0045130D">
      <w:pPr>
        <w:spacing w:before="150"/>
        <w:ind w:left="105"/>
        <w:rPr>
          <w:rFonts w:ascii="Arial"/>
          <w:b/>
          <w:sz w:val="39"/>
          <w:lang w:val="de-DE"/>
        </w:rPr>
      </w:pPr>
      <w:r w:rsidRPr="0045130D">
        <w:rPr>
          <w:rFonts w:ascii="Arial"/>
          <w:b/>
          <w:color w:val="2A2A3B"/>
          <w:w w:val="105"/>
          <w:sz w:val="39"/>
          <w:lang w:val="de-DE"/>
        </w:rPr>
        <w:t>Kind entdeckt Rechenfehler auf Ortsschild</w:t>
      </w:r>
    </w:p>
    <w:p w14:paraId="00486CCB" w14:textId="77777777" w:rsidR="0045130D" w:rsidRDefault="0045130D" w:rsidP="0045130D">
      <w:pPr>
        <w:spacing w:before="301"/>
        <w:ind w:left="107"/>
        <w:rPr>
          <w:rFonts w:ascii="Arial"/>
          <w:sz w:val="19"/>
        </w:rPr>
      </w:pPr>
      <w:r>
        <w:rPr>
          <w:rFonts w:ascii="Arial"/>
          <w:color w:val="2A2A3B"/>
          <w:w w:val="110"/>
          <w:sz w:val="19"/>
        </w:rPr>
        <w:t>9. August 2024</w:t>
      </w:r>
      <w:r>
        <w:rPr>
          <w:rFonts w:ascii="Arial"/>
          <w:color w:val="525260"/>
          <w:w w:val="110"/>
          <w:sz w:val="19"/>
        </w:rPr>
        <w:t xml:space="preserve">, </w:t>
      </w:r>
      <w:r>
        <w:rPr>
          <w:rFonts w:ascii="Arial"/>
          <w:color w:val="2A2A3B"/>
          <w:w w:val="110"/>
          <w:sz w:val="19"/>
        </w:rPr>
        <w:t>11:53 Uhr</w:t>
      </w:r>
    </w:p>
    <w:p w14:paraId="70D6A846" w14:textId="23BB1ABA" w:rsidR="001D544F" w:rsidRPr="001D544F" w:rsidRDefault="00843BBF" w:rsidP="001D544F">
      <w:pPr>
        <w:spacing w:before="304"/>
        <w:ind w:left="106"/>
        <w:jc w:val="center"/>
        <w:rPr>
          <w:rFonts w:ascii="Arial"/>
          <w:sz w:val="19"/>
          <w:lang w:val="de-DE"/>
        </w:rPr>
      </w:pPr>
      <w:r w:rsidRPr="00843BBF">
        <w:rPr>
          <w:rFonts w:ascii="Arial"/>
          <w:noProof/>
          <w:sz w:val="19"/>
          <w:lang w:val="de-DE"/>
        </w:rPr>
        <w:drawing>
          <wp:inline distT="0" distB="0" distL="0" distR="0" wp14:anchorId="5BFD1B13" wp14:editId="25CA5589">
            <wp:extent cx="3962400" cy="2632780"/>
            <wp:effectExtent l="0" t="0" r="0" b="0"/>
            <wp:docPr id="6278358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835873" name=""/>
                    <pic:cNvPicPr/>
                  </pic:nvPicPr>
                  <pic:blipFill>
                    <a:blip r:embed="rId9"/>
                    <a:stretch>
                      <a:fillRect/>
                    </a:stretch>
                  </pic:blipFill>
                  <pic:spPr>
                    <a:xfrm>
                      <a:off x="0" y="0"/>
                      <a:ext cx="3970914" cy="2638437"/>
                    </a:xfrm>
                    <a:prstGeom prst="rect">
                      <a:avLst/>
                    </a:prstGeom>
                  </pic:spPr>
                </pic:pic>
              </a:graphicData>
            </a:graphic>
          </wp:inline>
        </w:drawing>
      </w:r>
    </w:p>
    <w:p w14:paraId="6F1DC659" w14:textId="77777777" w:rsidR="002751E9" w:rsidRDefault="002751E9" w:rsidP="00843BBF">
      <w:pPr>
        <w:spacing w:line="288" w:lineRule="auto"/>
        <w:ind w:left="108" w:right="125"/>
        <w:rPr>
          <w:rFonts w:ascii="Arial" w:hAnsi="Arial"/>
          <w:b/>
          <w:color w:val="050505"/>
          <w:w w:val="105"/>
          <w:sz w:val="24"/>
          <w:szCs w:val="24"/>
          <w:lang w:val="de-DE"/>
        </w:rPr>
        <w:sectPr w:rsidR="002751E9" w:rsidSect="002751E9">
          <w:pgSz w:w="11910" w:h="16840"/>
          <w:pgMar w:top="1020" w:right="720" w:bottom="851" w:left="740" w:header="426" w:footer="720" w:gutter="0"/>
          <w:cols w:space="720"/>
        </w:sectPr>
      </w:pPr>
    </w:p>
    <w:p w14:paraId="3874BF17" w14:textId="77777777" w:rsidR="00865AA1" w:rsidRDefault="00865AA1" w:rsidP="00843BBF">
      <w:pPr>
        <w:spacing w:line="288" w:lineRule="auto"/>
        <w:ind w:left="108" w:right="125"/>
        <w:rPr>
          <w:rFonts w:ascii="Arial" w:hAnsi="Arial"/>
          <w:b/>
          <w:color w:val="050505"/>
          <w:w w:val="105"/>
          <w:sz w:val="24"/>
          <w:szCs w:val="24"/>
          <w:lang w:val="de-DE"/>
        </w:rPr>
      </w:pPr>
    </w:p>
    <w:p w14:paraId="1FE81723" w14:textId="1B44C636" w:rsidR="0045130D" w:rsidRPr="00843BBF" w:rsidRDefault="0045130D" w:rsidP="00843BBF">
      <w:pPr>
        <w:spacing w:line="288" w:lineRule="auto"/>
        <w:ind w:left="108" w:right="125"/>
        <w:rPr>
          <w:rFonts w:ascii="Arial" w:hAnsi="Arial"/>
          <w:b/>
          <w:color w:val="050505"/>
          <w:w w:val="105"/>
          <w:sz w:val="24"/>
          <w:szCs w:val="24"/>
          <w:lang w:val="de-DE"/>
        </w:rPr>
      </w:pPr>
      <w:r w:rsidRPr="00843BBF">
        <w:rPr>
          <w:rFonts w:ascii="Arial" w:hAnsi="Arial"/>
          <w:b/>
          <w:color w:val="050505"/>
          <w:w w:val="105"/>
          <w:sz w:val="24"/>
          <w:szCs w:val="24"/>
          <w:lang w:val="de-DE"/>
        </w:rPr>
        <w:t>Ein aufmerksamer Zweitklässler wundert sich über Kilometer</w:t>
      </w:r>
      <w:r w:rsidR="00843BBF">
        <w:rPr>
          <w:rFonts w:ascii="Arial" w:hAnsi="Arial"/>
          <w:b/>
          <w:color w:val="050505"/>
          <w:w w:val="105"/>
          <w:sz w:val="24"/>
          <w:szCs w:val="24"/>
          <w:lang w:val="de-DE"/>
        </w:rPr>
        <w:t>-A</w:t>
      </w:r>
      <w:r w:rsidRPr="00843BBF">
        <w:rPr>
          <w:rFonts w:ascii="Arial" w:hAnsi="Arial"/>
          <w:b/>
          <w:color w:val="050505"/>
          <w:w w:val="105"/>
          <w:sz w:val="24"/>
          <w:szCs w:val="24"/>
          <w:lang w:val="de-DE"/>
        </w:rPr>
        <w:t>ngaben auf Verkehrsschildern. Das Bauamt rechnet nach und gibt dem Siebenjährigen recht.</w:t>
      </w:r>
    </w:p>
    <w:p w14:paraId="2B359167" w14:textId="77777777" w:rsidR="0045130D" w:rsidRDefault="0045130D" w:rsidP="0045130D">
      <w:pPr>
        <w:pStyle w:val="Textkrper"/>
        <w:ind w:left="109" w:hanging="4"/>
        <w:rPr>
          <w:rFonts w:ascii="Arial" w:hAnsi="Arial" w:cs="Arial"/>
          <w:color w:val="050505"/>
          <w:w w:val="105"/>
          <w:sz w:val="16"/>
          <w:szCs w:val="16"/>
          <w:lang w:val="de-DE"/>
        </w:rPr>
      </w:pPr>
    </w:p>
    <w:p w14:paraId="12FAEBF4" w14:textId="342238C1" w:rsidR="0045130D" w:rsidRPr="00843BBF" w:rsidRDefault="0045130D" w:rsidP="00843BBF">
      <w:pPr>
        <w:pStyle w:val="Textkrper"/>
        <w:spacing w:line="360" w:lineRule="auto"/>
        <w:ind w:left="109" w:hanging="4"/>
        <w:rPr>
          <w:rFonts w:ascii="Arial" w:hAnsi="Arial" w:cs="Arial"/>
          <w:color w:val="050505"/>
          <w:w w:val="105"/>
          <w:sz w:val="22"/>
          <w:szCs w:val="22"/>
          <w:lang w:val="de-DE"/>
        </w:rPr>
      </w:pPr>
      <w:r w:rsidRPr="0045130D">
        <w:rPr>
          <w:rFonts w:ascii="Arial" w:hAnsi="Arial" w:cs="Arial"/>
          <w:color w:val="050505"/>
          <w:w w:val="105"/>
          <w:sz w:val="22"/>
          <w:szCs w:val="22"/>
          <w:lang w:val="de-DE"/>
        </w:rPr>
        <w:t xml:space="preserve">Nach dem Hinweis eines siebenjährigen Kindes ändert ein Landkreis in </w:t>
      </w:r>
      <w:hyperlink r:id="rId10" w:history="1">
        <w:r w:rsidRPr="0045130D">
          <w:rPr>
            <w:rFonts w:ascii="Arial" w:hAnsi="Arial" w:cs="Arial"/>
            <w:color w:val="050505"/>
            <w:sz w:val="22"/>
            <w:szCs w:val="22"/>
            <w:lang w:val="de-DE"/>
          </w:rPr>
          <w:t>Unterfranken</w:t>
        </w:r>
      </w:hyperlink>
      <w:r w:rsidRPr="0045130D">
        <w:rPr>
          <w:rFonts w:ascii="Arial" w:hAnsi="Arial" w:cs="Arial"/>
          <w:color w:val="050505"/>
          <w:w w:val="105"/>
          <w:sz w:val="22"/>
          <w:szCs w:val="22"/>
          <w:lang w:val="de-DE"/>
        </w:rPr>
        <w:t xml:space="preserve"> ein Verkehrsschild. Der </w:t>
      </w:r>
      <w:hyperlink r:id="rId11" w:history="1">
        <w:r w:rsidRPr="0045130D">
          <w:rPr>
            <w:rFonts w:ascii="Arial" w:hAnsi="Arial" w:cs="Arial"/>
            <w:color w:val="050505"/>
            <w:sz w:val="22"/>
            <w:szCs w:val="22"/>
            <w:lang w:val="de-DE"/>
          </w:rPr>
          <w:t>Schüler</w:t>
        </w:r>
      </w:hyperlink>
      <w:r w:rsidRPr="0045130D">
        <w:rPr>
          <w:rFonts w:ascii="Arial" w:hAnsi="Arial" w:cs="Arial"/>
          <w:color w:val="050505"/>
          <w:w w:val="105"/>
          <w:sz w:val="22"/>
          <w:szCs w:val="22"/>
          <w:lang w:val="de-DE"/>
        </w:rPr>
        <w:t xml:space="preserve"> hatte entdeckt, dass die Kilometer-Angaben auf zwei Schildern nicht zusammenpassen. „Da kann doch was nicht stimmen“, dachte sich der siebenjährige Valentin </w:t>
      </w:r>
      <w:proofErr w:type="spellStart"/>
      <w:r w:rsidRPr="0045130D">
        <w:rPr>
          <w:rFonts w:ascii="Arial" w:hAnsi="Arial" w:cs="Arial"/>
          <w:color w:val="050505"/>
          <w:w w:val="105"/>
          <w:sz w:val="22"/>
          <w:szCs w:val="22"/>
          <w:lang w:val="de-DE"/>
        </w:rPr>
        <w:t>Weiss</w:t>
      </w:r>
      <w:proofErr w:type="spellEnd"/>
      <w:r w:rsidRPr="0045130D">
        <w:rPr>
          <w:rFonts w:ascii="Arial" w:hAnsi="Arial" w:cs="Arial"/>
          <w:color w:val="050505"/>
          <w:w w:val="105"/>
          <w:sz w:val="22"/>
          <w:szCs w:val="22"/>
          <w:lang w:val="de-DE"/>
        </w:rPr>
        <w:t xml:space="preserve"> laut einer Pressemitteilung, als er mit dem Schulbus von Amorbach nach Schneeberg (beide </w:t>
      </w:r>
      <w:hyperlink r:id="rId12" w:history="1">
        <w:r w:rsidRPr="0045130D">
          <w:rPr>
            <w:rFonts w:ascii="Arial" w:hAnsi="Arial" w:cs="Arial"/>
            <w:color w:val="050505"/>
            <w:sz w:val="22"/>
            <w:szCs w:val="22"/>
            <w:lang w:val="de-DE"/>
          </w:rPr>
          <w:t>Landkreis Miltenberg</w:t>
        </w:r>
      </w:hyperlink>
      <w:r w:rsidRPr="0045130D">
        <w:rPr>
          <w:rFonts w:ascii="Arial" w:hAnsi="Arial" w:cs="Arial"/>
          <w:color w:val="050505"/>
          <w:w w:val="105"/>
          <w:sz w:val="22"/>
          <w:szCs w:val="22"/>
          <w:lang w:val="de-DE"/>
        </w:rPr>
        <w:t>) fuhr und die Straßenschilder sah. In Amorbach stand das Schild „Walldürn 14 km“ und am Ortsausgang von Schneeberg „Walldürn 15 km“.</w:t>
      </w:r>
    </w:p>
    <w:p w14:paraId="3700C8C0" w14:textId="77777777" w:rsidR="0045130D" w:rsidRDefault="0045130D" w:rsidP="00843BBF">
      <w:pPr>
        <w:pStyle w:val="Textkrper"/>
        <w:spacing w:line="360" w:lineRule="auto"/>
        <w:ind w:left="109" w:hanging="4"/>
        <w:rPr>
          <w:rFonts w:ascii="Arial" w:hAnsi="Arial" w:cs="Arial"/>
          <w:color w:val="050505"/>
          <w:w w:val="105"/>
          <w:sz w:val="22"/>
          <w:szCs w:val="22"/>
          <w:lang w:val="de-DE"/>
        </w:rPr>
      </w:pPr>
    </w:p>
    <w:p w14:paraId="60CF9D49" w14:textId="77777777" w:rsidR="00843BBF" w:rsidRPr="0045130D" w:rsidRDefault="00843BBF" w:rsidP="00843BBF">
      <w:pPr>
        <w:pStyle w:val="Textkrper"/>
        <w:spacing w:line="360" w:lineRule="auto"/>
        <w:ind w:left="109" w:hanging="4"/>
        <w:rPr>
          <w:rFonts w:ascii="Arial" w:hAnsi="Arial" w:cs="Arial"/>
          <w:color w:val="050505"/>
          <w:w w:val="105"/>
          <w:sz w:val="22"/>
          <w:szCs w:val="22"/>
          <w:lang w:val="de-DE"/>
        </w:rPr>
      </w:pPr>
    </w:p>
    <w:p w14:paraId="3F3AB360" w14:textId="77777777" w:rsidR="0045130D" w:rsidRPr="0045130D" w:rsidRDefault="0045130D" w:rsidP="00843BBF">
      <w:pPr>
        <w:pStyle w:val="Textkrper"/>
        <w:spacing w:line="360" w:lineRule="auto"/>
        <w:ind w:left="109" w:hanging="4"/>
        <w:rPr>
          <w:rFonts w:ascii="Arial" w:hAnsi="Arial" w:cs="Arial"/>
          <w:color w:val="050505"/>
          <w:w w:val="105"/>
          <w:sz w:val="22"/>
          <w:szCs w:val="22"/>
          <w:lang w:val="de-DE"/>
        </w:rPr>
      </w:pPr>
      <w:r w:rsidRPr="0045130D">
        <w:rPr>
          <w:rFonts w:ascii="Arial" w:hAnsi="Arial" w:cs="Arial"/>
          <w:color w:val="050505"/>
          <w:w w:val="105"/>
          <w:sz w:val="22"/>
          <w:szCs w:val="22"/>
          <w:lang w:val="de-DE"/>
        </w:rPr>
        <w:t>Valentin schrieb dem Landrat, dass es von Schneeberg eigentlich weniger Kilometer sein müssten. Der Landrat schaltete laut Pressemitteilung das Bauamt ein. Die Behörde gab Valentin schließlich recht. Das Schild in Amorbach hatte eine zu niedrige Angabe enthalten. Korrekt wären 18 Kilometer gewesen.</w:t>
      </w:r>
    </w:p>
    <w:p w14:paraId="15CD2923" w14:textId="77777777" w:rsidR="005E1151" w:rsidRPr="00843BBF" w:rsidRDefault="005E1151" w:rsidP="00843BBF">
      <w:pPr>
        <w:pStyle w:val="Textkrper"/>
        <w:spacing w:line="360" w:lineRule="auto"/>
        <w:ind w:left="109" w:hanging="4"/>
        <w:rPr>
          <w:rFonts w:ascii="Arial" w:hAnsi="Arial" w:cs="Arial"/>
          <w:color w:val="050505"/>
          <w:w w:val="105"/>
          <w:sz w:val="22"/>
          <w:szCs w:val="22"/>
          <w:lang w:val="de-DE"/>
        </w:rPr>
      </w:pPr>
    </w:p>
    <w:p w14:paraId="784237B0" w14:textId="01E80A21" w:rsidR="0045130D" w:rsidRPr="00843BBF" w:rsidRDefault="0045130D" w:rsidP="00843BBF">
      <w:pPr>
        <w:pStyle w:val="Textkrper"/>
        <w:spacing w:line="360" w:lineRule="auto"/>
        <w:ind w:left="109" w:hanging="4"/>
        <w:rPr>
          <w:rFonts w:ascii="Arial" w:hAnsi="Arial" w:cs="Arial"/>
          <w:color w:val="050505"/>
          <w:w w:val="105"/>
          <w:sz w:val="22"/>
          <w:szCs w:val="22"/>
          <w:lang w:val="de-DE"/>
        </w:rPr>
      </w:pPr>
      <w:r w:rsidRPr="00843BBF">
        <w:rPr>
          <w:rFonts w:ascii="Arial" w:hAnsi="Arial" w:cs="Arial"/>
          <w:color w:val="050505"/>
          <w:w w:val="105"/>
          <w:sz w:val="22"/>
          <w:szCs w:val="22"/>
          <w:lang w:val="de-DE"/>
        </w:rPr>
        <w:t>Wie es zu dem Fehler gekommen ist, konnte sich das Bauamt aber selbst nicht erklären. „Dank Deiner Aufmerksamkeit wird der Wegweiser nun geändert“, teilte Landrat Jens Marco Scherf (Grüne) dem Schüler mit.</w:t>
      </w:r>
    </w:p>
    <w:p w14:paraId="251F5848" w14:textId="77777777" w:rsidR="002614C4" w:rsidRDefault="002614C4" w:rsidP="00843BBF">
      <w:pPr>
        <w:tabs>
          <w:tab w:val="left" w:pos="1124"/>
        </w:tabs>
        <w:spacing w:line="360" w:lineRule="auto"/>
        <w:ind w:left="125"/>
        <w:rPr>
          <w:rFonts w:ascii="Arial" w:hAnsi="Arial" w:cs="Arial"/>
          <w:color w:val="050505"/>
          <w:w w:val="105"/>
          <w:sz w:val="16"/>
          <w:szCs w:val="16"/>
          <w:lang w:val="de-DE"/>
        </w:rPr>
      </w:pPr>
    </w:p>
    <w:p w14:paraId="71B8F36F" w14:textId="48EF7319" w:rsidR="005E1151" w:rsidRDefault="005E1151" w:rsidP="00843BBF">
      <w:pPr>
        <w:tabs>
          <w:tab w:val="left" w:pos="1124"/>
        </w:tabs>
        <w:spacing w:line="360" w:lineRule="auto"/>
        <w:ind w:left="125"/>
        <w:rPr>
          <w:rFonts w:ascii="Arial" w:hAnsi="Arial" w:cs="Arial"/>
          <w:color w:val="050505"/>
          <w:w w:val="105"/>
          <w:sz w:val="16"/>
          <w:szCs w:val="16"/>
          <w:lang w:val="de-DE"/>
        </w:rPr>
      </w:pPr>
      <w:r w:rsidRPr="00843BBF">
        <w:rPr>
          <w:rFonts w:ascii="Arial" w:hAnsi="Arial" w:cs="Arial"/>
          <w:color w:val="050505"/>
          <w:w w:val="105"/>
          <w:sz w:val="16"/>
          <w:szCs w:val="16"/>
          <w:lang w:val="de-DE"/>
        </w:rPr>
        <w:t xml:space="preserve">URL: </w:t>
      </w:r>
      <w:hyperlink r:id="rId13" w:history="1">
        <w:r w:rsidR="00F0562F" w:rsidRPr="00F0562F">
          <w:rPr>
            <w:rFonts w:ascii="Arial" w:hAnsi="Arial" w:cs="Arial"/>
            <w:color w:val="050505"/>
            <w:sz w:val="16"/>
            <w:szCs w:val="16"/>
            <w:lang w:val="de-DE"/>
          </w:rPr>
          <w:t>www.sz.de/lux.2F7J2H5odtkUuA5SBaCgPQ</w:t>
        </w:r>
      </w:hyperlink>
    </w:p>
    <w:p w14:paraId="7091C586" w14:textId="77777777" w:rsidR="002614C4" w:rsidRPr="002614C4" w:rsidRDefault="002614C4" w:rsidP="002614C4">
      <w:pPr>
        <w:tabs>
          <w:tab w:val="left" w:pos="1124"/>
        </w:tabs>
        <w:spacing w:line="360" w:lineRule="auto"/>
        <w:ind w:left="125"/>
        <w:rPr>
          <w:rFonts w:ascii="Arial" w:hAnsi="Arial" w:cs="Arial"/>
          <w:color w:val="050505"/>
          <w:w w:val="105"/>
          <w:sz w:val="16"/>
          <w:szCs w:val="16"/>
          <w:lang w:val="de-DE"/>
        </w:rPr>
      </w:pPr>
      <w:r w:rsidRPr="002614C4">
        <w:rPr>
          <w:rFonts w:ascii="Arial" w:hAnsi="Arial" w:cs="Arial"/>
          <w:color w:val="050505"/>
          <w:w w:val="105"/>
          <w:sz w:val="16"/>
          <w:szCs w:val="16"/>
          <w:lang w:val="de-DE"/>
        </w:rPr>
        <w:t>Copyright: Süddeutsche Zeitung Digitale Medien GmbH/ Süddeutsche Zeitung GmbH</w:t>
      </w:r>
    </w:p>
    <w:p w14:paraId="4C9D1A2A" w14:textId="2DD7D358" w:rsidR="005E1151" w:rsidRDefault="005E1151" w:rsidP="002751E9">
      <w:pPr>
        <w:tabs>
          <w:tab w:val="left" w:pos="1124"/>
        </w:tabs>
        <w:spacing w:line="360" w:lineRule="auto"/>
        <w:ind w:left="125"/>
        <w:rPr>
          <w:rFonts w:ascii="Arial" w:hAnsi="Arial" w:cs="Arial"/>
          <w:color w:val="050505"/>
          <w:w w:val="105"/>
          <w:sz w:val="16"/>
          <w:szCs w:val="16"/>
          <w:lang w:val="de-DE"/>
        </w:rPr>
      </w:pPr>
      <w:r w:rsidRPr="00843BBF">
        <w:rPr>
          <w:rFonts w:ascii="Arial" w:hAnsi="Arial" w:cs="Arial"/>
          <w:color w:val="050505"/>
          <w:w w:val="105"/>
          <w:sz w:val="16"/>
          <w:szCs w:val="16"/>
          <w:lang w:val="de-DE"/>
        </w:rPr>
        <w:t>Quelle : SZ/</w:t>
      </w:r>
      <w:r w:rsidR="002751E9">
        <w:rPr>
          <w:rFonts w:ascii="Arial" w:hAnsi="Arial" w:cs="Arial"/>
          <w:color w:val="050505"/>
          <w:w w:val="105"/>
          <w:sz w:val="16"/>
          <w:szCs w:val="16"/>
          <w:lang w:val="de-DE"/>
        </w:rPr>
        <w:t>DPA</w:t>
      </w:r>
    </w:p>
    <w:sectPr w:rsidR="005E1151" w:rsidSect="002751E9">
      <w:type w:val="continuous"/>
      <w:pgSz w:w="11910" w:h="16840"/>
      <w:pgMar w:top="1020" w:right="720" w:bottom="851" w:left="740" w:header="426" w:footer="720"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4EB9F" w14:textId="77777777" w:rsidR="00804AC5" w:rsidRDefault="00804AC5" w:rsidP="001D544F">
      <w:r>
        <w:separator/>
      </w:r>
    </w:p>
  </w:endnote>
  <w:endnote w:type="continuationSeparator" w:id="0">
    <w:p w14:paraId="757F48DB" w14:textId="77777777" w:rsidR="00804AC5" w:rsidRDefault="00804AC5" w:rsidP="001D5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A0B21" w14:textId="77777777" w:rsidR="00804AC5" w:rsidRDefault="00804AC5" w:rsidP="001D544F">
      <w:r>
        <w:separator/>
      </w:r>
    </w:p>
  </w:footnote>
  <w:footnote w:type="continuationSeparator" w:id="0">
    <w:p w14:paraId="3FBA9100" w14:textId="77777777" w:rsidR="00804AC5" w:rsidRDefault="00804AC5" w:rsidP="001D54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692" w:type="dxa"/>
      <w:jc w:val="center"/>
      <w:tblBorders>
        <w:insideH w:val="none" w:sz="0" w:space="0" w:color="auto"/>
        <w:insideV w:val="none" w:sz="0" w:space="0" w:color="auto"/>
      </w:tblBorders>
      <w:tblLook w:val="04A0" w:firstRow="1" w:lastRow="0" w:firstColumn="1" w:lastColumn="0" w:noHBand="0" w:noVBand="1"/>
    </w:tblPr>
    <w:tblGrid>
      <w:gridCol w:w="2972"/>
      <w:gridCol w:w="3827"/>
      <w:gridCol w:w="2893"/>
    </w:tblGrid>
    <w:tr w:rsidR="002751E9" w:rsidRPr="005E1151" w14:paraId="789F549F" w14:textId="77777777" w:rsidTr="00FA1383">
      <w:trPr>
        <w:trHeight w:val="624"/>
        <w:jc w:val="center"/>
      </w:trPr>
      <w:tc>
        <w:tcPr>
          <w:tcW w:w="2972" w:type="dxa"/>
          <w:tcBorders>
            <w:top w:val="single" w:sz="4" w:space="0" w:color="auto"/>
            <w:bottom w:val="single" w:sz="4" w:space="0" w:color="auto"/>
            <w:right w:val="single" w:sz="4" w:space="0" w:color="auto"/>
          </w:tcBorders>
          <w:vAlign w:val="center"/>
        </w:tcPr>
        <w:p w14:paraId="68EF00A3" w14:textId="77777777" w:rsidR="002751E9" w:rsidRPr="005E1151" w:rsidRDefault="002751E9" w:rsidP="002751E9">
          <w:pPr>
            <w:pStyle w:val="Kopfzeile"/>
            <w:rPr>
              <w:rFonts w:ascii="Arial" w:hAnsi="Arial" w:cs="Arial"/>
            </w:rPr>
          </w:pPr>
          <w:r w:rsidRPr="005E1151">
            <w:rPr>
              <w:rFonts w:ascii="Arial" w:hAnsi="Arial" w:cs="Arial"/>
            </w:rPr>
            <w:t>Städtische Riemerschmid-Wirtschaftsschule München</w:t>
          </w:r>
        </w:p>
      </w:tc>
      <w:tc>
        <w:tcPr>
          <w:tcW w:w="3827" w:type="dxa"/>
          <w:tcBorders>
            <w:top w:val="single" w:sz="4" w:space="0" w:color="auto"/>
            <w:left w:val="single" w:sz="4" w:space="0" w:color="auto"/>
            <w:bottom w:val="single" w:sz="4" w:space="0" w:color="auto"/>
            <w:right w:val="single" w:sz="4" w:space="0" w:color="auto"/>
          </w:tcBorders>
          <w:vAlign w:val="center"/>
        </w:tcPr>
        <w:p w14:paraId="33F860D5" w14:textId="77777777" w:rsidR="002751E9" w:rsidRPr="005E1151" w:rsidRDefault="002751E9" w:rsidP="002751E9">
          <w:pPr>
            <w:pStyle w:val="Kopfzeile"/>
            <w:jc w:val="center"/>
            <w:rPr>
              <w:rFonts w:ascii="Arial" w:hAnsi="Arial" w:cs="Arial"/>
              <w:b/>
            </w:rPr>
          </w:pPr>
          <w:r w:rsidRPr="005E1151">
            <w:rPr>
              <w:rFonts w:ascii="Arial" w:hAnsi="Arial" w:cs="Arial"/>
              <w:b/>
            </w:rPr>
            <w:t xml:space="preserve">Thema: </w:t>
          </w:r>
          <w:r w:rsidRPr="005E1151">
            <w:rPr>
              <w:rFonts w:ascii="Arial" w:hAnsi="Arial" w:cs="Arial"/>
            </w:rPr>
            <w:t>Fake News</w:t>
          </w:r>
        </w:p>
      </w:tc>
      <w:tc>
        <w:tcPr>
          <w:tcW w:w="2893" w:type="dxa"/>
          <w:tcBorders>
            <w:left w:val="single" w:sz="4" w:space="0" w:color="auto"/>
          </w:tcBorders>
          <w:vAlign w:val="center"/>
        </w:tcPr>
        <w:p w14:paraId="5AA78945" w14:textId="77777777" w:rsidR="002751E9" w:rsidRPr="005E1151" w:rsidRDefault="002751E9" w:rsidP="002751E9">
          <w:pPr>
            <w:pStyle w:val="Kopfzeile"/>
            <w:rPr>
              <w:rFonts w:ascii="Arial" w:hAnsi="Arial" w:cs="Arial"/>
              <w:b/>
            </w:rPr>
          </w:pPr>
          <w:r w:rsidRPr="005E1151">
            <w:rPr>
              <w:rFonts w:ascii="Arial" w:hAnsi="Arial" w:cs="Arial"/>
              <w:b/>
            </w:rPr>
            <w:t>Name:</w:t>
          </w:r>
        </w:p>
        <w:p w14:paraId="6849F741" w14:textId="77777777" w:rsidR="002751E9" w:rsidRPr="005E1151" w:rsidRDefault="002751E9" w:rsidP="002751E9">
          <w:pPr>
            <w:pStyle w:val="Kopfzeile"/>
            <w:rPr>
              <w:rFonts w:ascii="Arial" w:hAnsi="Arial" w:cs="Arial"/>
              <w:b/>
            </w:rPr>
          </w:pPr>
          <w:r w:rsidRPr="005E1151">
            <w:rPr>
              <w:rFonts w:ascii="Arial" w:hAnsi="Arial" w:cs="Arial"/>
              <w:b/>
            </w:rPr>
            <w:t>Datum:</w:t>
          </w:r>
        </w:p>
      </w:tc>
    </w:tr>
  </w:tbl>
  <w:p w14:paraId="59D86485" w14:textId="77777777" w:rsidR="002751E9" w:rsidRPr="002751E9" w:rsidRDefault="002751E9">
    <w:pPr>
      <w:pStyle w:val="Kopfzeile"/>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692" w:type="dxa"/>
      <w:jc w:val="center"/>
      <w:tblBorders>
        <w:insideH w:val="none" w:sz="0" w:space="0" w:color="auto"/>
        <w:insideV w:val="none" w:sz="0" w:space="0" w:color="auto"/>
      </w:tblBorders>
      <w:tblLook w:val="04A0" w:firstRow="1" w:lastRow="0" w:firstColumn="1" w:lastColumn="0" w:noHBand="0" w:noVBand="1"/>
    </w:tblPr>
    <w:tblGrid>
      <w:gridCol w:w="2972"/>
      <w:gridCol w:w="3827"/>
      <w:gridCol w:w="2893"/>
    </w:tblGrid>
    <w:tr w:rsidR="001D544F" w:rsidRPr="005E1151" w14:paraId="096F8C4E" w14:textId="77777777" w:rsidTr="00015A98">
      <w:trPr>
        <w:trHeight w:val="624"/>
        <w:jc w:val="center"/>
      </w:trPr>
      <w:tc>
        <w:tcPr>
          <w:tcW w:w="2972" w:type="dxa"/>
          <w:tcBorders>
            <w:top w:val="single" w:sz="4" w:space="0" w:color="auto"/>
            <w:bottom w:val="single" w:sz="4" w:space="0" w:color="auto"/>
            <w:right w:val="single" w:sz="4" w:space="0" w:color="auto"/>
          </w:tcBorders>
          <w:vAlign w:val="center"/>
        </w:tcPr>
        <w:p w14:paraId="72778E5F" w14:textId="77777777" w:rsidR="001D544F" w:rsidRPr="005E1151" w:rsidRDefault="001D544F" w:rsidP="001D544F">
          <w:pPr>
            <w:pStyle w:val="Kopfzeile"/>
            <w:rPr>
              <w:rFonts w:ascii="Arial" w:hAnsi="Arial" w:cs="Arial"/>
            </w:rPr>
          </w:pPr>
          <w:r w:rsidRPr="005E1151">
            <w:rPr>
              <w:rFonts w:ascii="Arial" w:hAnsi="Arial" w:cs="Arial"/>
            </w:rPr>
            <w:t>Städtische Riemerschmid-Wirtschaftsschule München</w:t>
          </w:r>
        </w:p>
      </w:tc>
      <w:tc>
        <w:tcPr>
          <w:tcW w:w="3827" w:type="dxa"/>
          <w:tcBorders>
            <w:top w:val="single" w:sz="4" w:space="0" w:color="auto"/>
            <w:left w:val="single" w:sz="4" w:space="0" w:color="auto"/>
            <w:bottom w:val="single" w:sz="4" w:space="0" w:color="auto"/>
            <w:right w:val="single" w:sz="4" w:space="0" w:color="auto"/>
          </w:tcBorders>
          <w:vAlign w:val="center"/>
        </w:tcPr>
        <w:p w14:paraId="6F9DC17A" w14:textId="77777777" w:rsidR="001D544F" w:rsidRPr="005E1151" w:rsidRDefault="001D544F" w:rsidP="001D544F">
          <w:pPr>
            <w:pStyle w:val="Kopfzeile"/>
            <w:jc w:val="center"/>
            <w:rPr>
              <w:rFonts w:ascii="Arial" w:hAnsi="Arial" w:cs="Arial"/>
              <w:b/>
            </w:rPr>
          </w:pPr>
          <w:r w:rsidRPr="005E1151">
            <w:rPr>
              <w:rFonts w:ascii="Arial" w:hAnsi="Arial" w:cs="Arial"/>
              <w:b/>
            </w:rPr>
            <w:t xml:space="preserve">Thema: </w:t>
          </w:r>
          <w:r w:rsidRPr="005E1151">
            <w:rPr>
              <w:rFonts w:ascii="Arial" w:hAnsi="Arial" w:cs="Arial"/>
            </w:rPr>
            <w:t>Fake News</w:t>
          </w:r>
        </w:p>
      </w:tc>
      <w:tc>
        <w:tcPr>
          <w:tcW w:w="2893" w:type="dxa"/>
          <w:tcBorders>
            <w:left w:val="single" w:sz="4" w:space="0" w:color="auto"/>
          </w:tcBorders>
          <w:vAlign w:val="center"/>
        </w:tcPr>
        <w:p w14:paraId="121465FA" w14:textId="77777777" w:rsidR="001D544F" w:rsidRPr="005E1151" w:rsidRDefault="001D544F" w:rsidP="001D544F">
          <w:pPr>
            <w:pStyle w:val="Kopfzeile"/>
            <w:rPr>
              <w:rFonts w:ascii="Arial" w:hAnsi="Arial" w:cs="Arial"/>
              <w:b/>
            </w:rPr>
          </w:pPr>
          <w:r w:rsidRPr="005E1151">
            <w:rPr>
              <w:rFonts w:ascii="Arial" w:hAnsi="Arial" w:cs="Arial"/>
              <w:b/>
            </w:rPr>
            <w:t>Name:</w:t>
          </w:r>
        </w:p>
        <w:p w14:paraId="3398D6A7" w14:textId="77777777" w:rsidR="001D544F" w:rsidRPr="005E1151" w:rsidRDefault="001D544F" w:rsidP="001D544F">
          <w:pPr>
            <w:pStyle w:val="Kopfzeile"/>
            <w:rPr>
              <w:rFonts w:ascii="Arial" w:hAnsi="Arial" w:cs="Arial"/>
              <w:b/>
            </w:rPr>
          </w:pPr>
          <w:r w:rsidRPr="005E1151">
            <w:rPr>
              <w:rFonts w:ascii="Arial" w:hAnsi="Arial" w:cs="Arial"/>
              <w:b/>
            </w:rPr>
            <w:t>Datum:</w:t>
          </w:r>
        </w:p>
      </w:tc>
    </w:tr>
  </w:tbl>
  <w:p w14:paraId="360AB3B1" w14:textId="77777777" w:rsidR="001D544F" w:rsidRDefault="001D544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4C"/>
    <w:rsid w:val="001D544F"/>
    <w:rsid w:val="002614C4"/>
    <w:rsid w:val="002751E9"/>
    <w:rsid w:val="00396490"/>
    <w:rsid w:val="0045130D"/>
    <w:rsid w:val="00461D23"/>
    <w:rsid w:val="004D0AB7"/>
    <w:rsid w:val="00522286"/>
    <w:rsid w:val="005775AA"/>
    <w:rsid w:val="005E1151"/>
    <w:rsid w:val="006510D8"/>
    <w:rsid w:val="007903F4"/>
    <w:rsid w:val="00804AC5"/>
    <w:rsid w:val="0082252A"/>
    <w:rsid w:val="00843BBF"/>
    <w:rsid w:val="00865AA1"/>
    <w:rsid w:val="00A144B1"/>
    <w:rsid w:val="00A43C68"/>
    <w:rsid w:val="00A6584C"/>
    <w:rsid w:val="00E140AB"/>
    <w:rsid w:val="00F0562F"/>
    <w:rsid w:val="00F472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866C1"/>
  <w15:docId w15:val="{21786CDD-4C39-4C39-8BA5-9F587CBFC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eastAsia="Times New Roman" w:hAnsi="Times New Roman" w:cs="Times New Roman"/>
    </w:rPr>
  </w:style>
  <w:style w:type="paragraph" w:styleId="berschrift2">
    <w:name w:val="heading 2"/>
    <w:link w:val="berschrift2Zchn"/>
    <w:uiPriority w:val="9"/>
    <w:unhideWhenUsed/>
    <w:qFormat/>
    <w:rsid w:val="005E1151"/>
    <w:pPr>
      <w:widowControl/>
      <w:autoSpaceDE/>
      <w:autoSpaceDN/>
      <w:spacing w:after="200"/>
      <w:outlineLvl w:val="1"/>
    </w:pPr>
    <w:rPr>
      <w:rFonts w:ascii="Arial" w:eastAsia="Arial" w:hAnsi="Arial" w:cs="Arial"/>
      <w:b/>
      <w:bCs/>
      <w:sz w:val="26"/>
      <w:szCs w:val="26"/>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5"/>
      <w:szCs w:val="25"/>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1D544F"/>
    <w:pPr>
      <w:tabs>
        <w:tab w:val="center" w:pos="4536"/>
        <w:tab w:val="right" w:pos="9072"/>
      </w:tabs>
    </w:pPr>
  </w:style>
  <w:style w:type="character" w:customStyle="1" w:styleId="KopfzeileZchn">
    <w:name w:val="Kopfzeile Zchn"/>
    <w:basedOn w:val="Absatz-Standardschriftart"/>
    <w:link w:val="Kopfzeile"/>
    <w:uiPriority w:val="99"/>
    <w:rsid w:val="001D544F"/>
    <w:rPr>
      <w:rFonts w:ascii="Times New Roman" w:eastAsia="Times New Roman" w:hAnsi="Times New Roman" w:cs="Times New Roman"/>
    </w:rPr>
  </w:style>
  <w:style w:type="paragraph" w:styleId="Fuzeile">
    <w:name w:val="footer"/>
    <w:basedOn w:val="Standard"/>
    <w:link w:val="FuzeileZchn"/>
    <w:uiPriority w:val="99"/>
    <w:unhideWhenUsed/>
    <w:rsid w:val="001D544F"/>
    <w:pPr>
      <w:tabs>
        <w:tab w:val="center" w:pos="4536"/>
        <w:tab w:val="right" w:pos="9072"/>
      </w:tabs>
    </w:pPr>
  </w:style>
  <w:style w:type="character" w:customStyle="1" w:styleId="FuzeileZchn">
    <w:name w:val="Fußzeile Zchn"/>
    <w:basedOn w:val="Absatz-Standardschriftart"/>
    <w:link w:val="Fuzeile"/>
    <w:uiPriority w:val="99"/>
    <w:rsid w:val="001D544F"/>
    <w:rPr>
      <w:rFonts w:ascii="Times New Roman" w:eastAsia="Times New Roman" w:hAnsi="Times New Roman" w:cs="Times New Roman"/>
    </w:rPr>
  </w:style>
  <w:style w:type="table" w:styleId="Tabellenraster">
    <w:name w:val="Table Grid"/>
    <w:basedOn w:val="NormaleTabelle"/>
    <w:rsid w:val="001D544F"/>
    <w:pPr>
      <w:widowControl/>
      <w:autoSpaceDE/>
      <w:autoSpaceDN/>
    </w:pPr>
    <w:rPr>
      <w:rFonts w:ascii="Times New Roman" w:eastAsia="Times New Roman" w:hAnsi="Times New Roman" w:cs="Times New Roman"/>
      <w:sz w:val="20"/>
      <w:szCs w:val="20"/>
      <w:lang w:val="de-DE" w:eastAsia="de-DE"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5E1151"/>
    <w:rPr>
      <w:rFonts w:ascii="Arial" w:eastAsia="Arial" w:hAnsi="Arial" w:cs="Arial"/>
      <w:b/>
      <w:bCs/>
      <w:sz w:val="26"/>
      <w:szCs w:val="26"/>
      <w:lang w:val="de-DE" w:eastAsia="de-DE"/>
    </w:rPr>
  </w:style>
  <w:style w:type="paragraph" w:customStyle="1" w:styleId="Default">
    <w:name w:val="Default"/>
    <w:rsid w:val="005E1151"/>
    <w:pPr>
      <w:widowControl/>
      <w:autoSpaceDE/>
      <w:autoSpaceDN/>
      <w:spacing w:line="360" w:lineRule="auto"/>
    </w:pPr>
    <w:rPr>
      <w:rFonts w:ascii="Arial" w:eastAsia="Arial" w:hAnsi="Arial" w:cs="Arial"/>
      <w:lang w:val="de-DE" w:eastAsia="de-DE"/>
    </w:rPr>
  </w:style>
  <w:style w:type="character" w:styleId="Hyperlink">
    <w:name w:val="Hyperlink"/>
    <w:basedOn w:val="Absatz-Standardschriftart"/>
    <w:uiPriority w:val="99"/>
    <w:unhideWhenUsed/>
    <w:rsid w:val="0045130D"/>
    <w:rPr>
      <w:color w:val="0000FF" w:themeColor="hyperlink"/>
      <w:u w:val="single"/>
    </w:rPr>
  </w:style>
  <w:style w:type="character" w:styleId="NichtaufgelsteErwhnung">
    <w:name w:val="Unresolved Mention"/>
    <w:basedOn w:val="Absatz-Standardschriftart"/>
    <w:uiPriority w:val="99"/>
    <w:semiHidden/>
    <w:unhideWhenUsed/>
    <w:rsid w:val="004513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358542">
      <w:bodyDiv w:val="1"/>
      <w:marLeft w:val="0"/>
      <w:marRight w:val="0"/>
      <w:marTop w:val="0"/>
      <w:marBottom w:val="0"/>
      <w:divBdr>
        <w:top w:val="none" w:sz="0" w:space="0" w:color="auto"/>
        <w:left w:val="none" w:sz="0" w:space="0" w:color="auto"/>
        <w:bottom w:val="none" w:sz="0" w:space="0" w:color="auto"/>
        <w:right w:val="none" w:sz="0" w:space="0" w:color="auto"/>
      </w:divBdr>
      <w:divsChild>
        <w:div w:id="1611401829">
          <w:marLeft w:val="0"/>
          <w:marRight w:val="0"/>
          <w:marTop w:val="0"/>
          <w:marBottom w:val="0"/>
          <w:divBdr>
            <w:top w:val="none" w:sz="0" w:space="0" w:color="auto"/>
            <w:left w:val="none" w:sz="0" w:space="0" w:color="auto"/>
            <w:bottom w:val="none" w:sz="0" w:space="0" w:color="auto"/>
            <w:right w:val="none" w:sz="0" w:space="0" w:color="auto"/>
          </w:divBdr>
        </w:div>
        <w:div w:id="1105274864">
          <w:marLeft w:val="0"/>
          <w:marRight w:val="0"/>
          <w:marTop w:val="0"/>
          <w:marBottom w:val="0"/>
          <w:divBdr>
            <w:top w:val="none" w:sz="0" w:space="0" w:color="auto"/>
            <w:left w:val="none" w:sz="0" w:space="0" w:color="auto"/>
            <w:bottom w:val="none" w:sz="0" w:space="0" w:color="auto"/>
            <w:right w:val="none" w:sz="0" w:space="0" w:color="auto"/>
          </w:divBdr>
        </w:div>
      </w:divsChild>
    </w:div>
    <w:div w:id="1285649386">
      <w:bodyDiv w:val="1"/>
      <w:marLeft w:val="0"/>
      <w:marRight w:val="0"/>
      <w:marTop w:val="0"/>
      <w:marBottom w:val="0"/>
      <w:divBdr>
        <w:top w:val="none" w:sz="0" w:space="0" w:color="auto"/>
        <w:left w:val="none" w:sz="0" w:space="0" w:color="auto"/>
        <w:bottom w:val="none" w:sz="0" w:space="0" w:color="auto"/>
        <w:right w:val="none" w:sz="0" w:space="0" w:color="auto"/>
      </w:divBdr>
    </w:div>
    <w:div w:id="1654676548">
      <w:bodyDiv w:val="1"/>
      <w:marLeft w:val="0"/>
      <w:marRight w:val="0"/>
      <w:marTop w:val="0"/>
      <w:marBottom w:val="0"/>
      <w:divBdr>
        <w:top w:val="none" w:sz="0" w:space="0" w:color="auto"/>
        <w:left w:val="none" w:sz="0" w:space="0" w:color="auto"/>
        <w:bottom w:val="none" w:sz="0" w:space="0" w:color="auto"/>
        <w:right w:val="none" w:sz="0" w:space="0" w:color="auto"/>
      </w:divBdr>
    </w:div>
    <w:div w:id="1800799296">
      <w:bodyDiv w:val="1"/>
      <w:marLeft w:val="0"/>
      <w:marRight w:val="0"/>
      <w:marTop w:val="0"/>
      <w:marBottom w:val="0"/>
      <w:divBdr>
        <w:top w:val="none" w:sz="0" w:space="0" w:color="auto"/>
        <w:left w:val="none" w:sz="0" w:space="0" w:color="auto"/>
        <w:bottom w:val="none" w:sz="0" w:space="0" w:color="auto"/>
        <w:right w:val="none" w:sz="0" w:space="0" w:color="auto"/>
      </w:divBdr>
      <w:divsChild>
        <w:div w:id="554200932">
          <w:marLeft w:val="0"/>
          <w:marRight w:val="0"/>
          <w:marTop w:val="0"/>
          <w:marBottom w:val="0"/>
          <w:divBdr>
            <w:top w:val="none" w:sz="0" w:space="0" w:color="auto"/>
            <w:left w:val="none" w:sz="0" w:space="0" w:color="auto"/>
            <w:bottom w:val="none" w:sz="0" w:space="0" w:color="auto"/>
            <w:right w:val="none" w:sz="0" w:space="0" w:color="auto"/>
          </w:divBdr>
        </w:div>
        <w:div w:id="19455747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sz.de/lux.2F7J2H5odtkUuA5SBaCgPQ"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s://www.sueddeutsche.de/thema/Landkreis_Miltenbe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s://www.sueddeutsche.de/thema/Sch%C3%BCler"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sueddeutsche.de/thema/Unterfranken" TargetMode="Externa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2925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Bayreuth – Schüler meldet Waffe – Polizei findet nur Schaufel | Bayern</vt:lpstr>
    </vt:vector>
  </TitlesOfParts>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Bayreuth – Schüler meldet Waffe – Polizei findet nur Schaufel | Bayern</dc:title>
  <dc:creator>beli_</dc:creator>
  <cp:lastModifiedBy>Belinda Rosenbusch</cp:lastModifiedBy>
  <cp:revision>2</cp:revision>
  <dcterms:created xsi:type="dcterms:W3CDTF">2025-06-21T15:27:00Z</dcterms:created>
  <dcterms:modified xsi:type="dcterms:W3CDTF">2025-06-21T15:27:00Z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2025-05-11T00:00:00Z</vt:filetime>
  </property>
  <property fmtid="{D5CDD505-2E9C-101B-9397-08002B2CF9AE}" pid="3" name="Creator">
    <vt:lpwstr>PScript5.dll Version 5.2.2</vt:lpwstr>
  </property>
  <property fmtid="{D5CDD505-2E9C-101B-9397-08002B2CF9AE}" pid="4" name="LastSaved">
    <vt:filetime>2025-05-11T00:00:00Z</vt:filetime>
  </property>
</Properties>
</file>